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F" w:rsidRPr="005A0747" w:rsidRDefault="00F35FAF" w:rsidP="00F35FAF">
      <w:pPr>
        <w:pStyle w:val="ListParagraph"/>
        <w:numPr>
          <w:ilvl w:val="0"/>
          <w:numId w:val="3"/>
        </w:numPr>
        <w:ind w:left="720"/>
        <w:rPr>
          <w:b/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     </w:t>
      </w:r>
      <w:r w:rsidR="00686FDB" w:rsidRPr="005A0747">
        <w:rPr>
          <w:color w:val="0D0D0D" w:themeColor="text1" w:themeTint="F2"/>
          <w:sz w:val="28"/>
          <w:szCs w:val="28"/>
        </w:rPr>
        <w:t xml:space="preserve"> </w:t>
      </w:r>
      <w:r w:rsidRPr="005A0747">
        <w:rPr>
          <w:b/>
          <w:color w:val="0D0D0D" w:themeColor="text1" w:themeTint="F2"/>
          <w:sz w:val="28"/>
          <w:szCs w:val="28"/>
        </w:rPr>
        <w:t>Introduction: Why Study Economics?</w:t>
      </w:r>
    </w:p>
    <w:p w:rsidR="00F35FAF" w:rsidRPr="005A0747" w:rsidRDefault="00F35FAF" w:rsidP="00F35FAF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Living in a Global Economy</w:t>
      </w:r>
    </w:p>
    <w:p w:rsidR="00F35FAF" w:rsidRPr="005A0747" w:rsidRDefault="00F35FAF" w:rsidP="00F35FAF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Economics and finance in our lives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People have personal financial goals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National economic goals’ impact on individuals</w:t>
      </w:r>
    </w:p>
    <w:p w:rsidR="00F35FAF" w:rsidRPr="005A0747" w:rsidRDefault="00F35FAF" w:rsidP="00F35FAF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Individuals have multiple roles in the global economy: consumer, saver, investor, producer, earner, borrower, lender, taxpayer, and recipient of government services</w:t>
      </w:r>
    </w:p>
    <w:p w:rsidR="00F35FAF" w:rsidRPr="005A0747" w:rsidRDefault="00F35FAF" w:rsidP="00F35FAF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conflict between unlimited wants but limited resources forces both individuals and societies to make economic decisions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What to produce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How to produce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Who will receive what is produced</w:t>
      </w:r>
    </w:p>
    <w:p w:rsidR="00F35FAF" w:rsidRPr="005A0747" w:rsidRDefault="00F35FAF" w:rsidP="00F35FAF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Productive resources help to determine our wealth and our nation’s wealth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Land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Labor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Capital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Management</w:t>
      </w:r>
    </w:p>
    <w:p w:rsidR="00F35FAF" w:rsidRPr="005A0747" w:rsidRDefault="00F35FAF" w:rsidP="00F35FAF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Scarcity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Trade-offs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Choices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Opportunity costs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Limited resources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Unlimited wants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Growth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Stability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Economic fairness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Productivity</w:t>
      </w:r>
    </w:p>
    <w:p w:rsidR="00F35FAF" w:rsidRPr="005A0747" w:rsidRDefault="00F35FAF" w:rsidP="00F35FAF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Consumption </w:t>
      </w:r>
    </w:p>
    <w:p w:rsidR="00F35FAF" w:rsidRPr="005A0747" w:rsidRDefault="00F35FAF" w:rsidP="00F35FAF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The United States Economic System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Characteristics, pillars, and goals of the United States economy (a mixed capitalist economy)—profit motive, private property, competition, price system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Circular flow of the economy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Price system (i.e., all factors that work together to determine price) and the theory of supply and demand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Competition in a market economy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Challenges for the United States and other market-based systems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Unemployment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Income and wealth gaps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Other challenges: environmental pollution, economic instability, and discrimination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Capitalism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Property rights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Consumer sovereignty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Producers’ sovereignty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Incentives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Factors of production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Invisible hand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Elasticity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Productivity </w:t>
      </w:r>
    </w:p>
    <w:p w:rsidR="00F35FAF" w:rsidRPr="005A0747" w:rsidRDefault="00F35FAF" w:rsidP="00F35FAF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The Enterprise System and the United States Economy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Features of the enterprise system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Freedom of enterprise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Private property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Profit motive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Consumer sovereignty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Competition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Rule of law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Antitrust legislation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Investment through research, innovation, and technology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Types of business organizations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Sole proprietorship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Partnership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Corporation (profit and not-for-profit)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Franchises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Influences of cartels, monopolies, oligopolies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Role of the entrepreneur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Examples of entrepreneurs today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Impact of entrepreneurs on the economy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Impact of entrepreneurs on community development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Starting and operating a business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Recognizing opportunities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Setting goals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Developing a business plan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Product development, purchasing, and inventory management, record keeping, and distribution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Production and delivery of goods and services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Marketing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Financing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Assessing progress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interactions between large and small businesses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Antitrust cases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Implications for consumers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Implications for business</w:t>
      </w:r>
    </w:p>
    <w:p w:rsidR="00990EF9" w:rsidRPr="005A0747" w:rsidRDefault="00990EF9" w:rsidP="00990EF9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of globalization on business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Multinational corporations</w:t>
      </w:r>
    </w:p>
    <w:p w:rsidR="00990EF9" w:rsidRPr="005A0747" w:rsidRDefault="00990EF9" w:rsidP="00990EF9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Small businesses and their connection</w:t>
      </w:r>
      <w:r w:rsidR="000261E8" w:rsidRPr="005A0747">
        <w:rPr>
          <w:color w:val="0D0D0D" w:themeColor="text1" w:themeTint="F2"/>
          <w:sz w:val="28"/>
          <w:szCs w:val="28"/>
        </w:rPr>
        <w:t>s</w:t>
      </w:r>
      <w:r w:rsidRPr="005A0747">
        <w:rPr>
          <w:color w:val="0D0D0D" w:themeColor="text1" w:themeTint="F2"/>
          <w:sz w:val="28"/>
          <w:szCs w:val="28"/>
        </w:rPr>
        <w:t xml:space="preserve"> to world trade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Moral, ethical, and legal issues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Business ethics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Regulations for doing business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“Corporate citizenship”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Capital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Investment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Absolute advantage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Incentives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Cost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Markets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Risk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Cash flow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Antitrust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Profits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Licenses </w:t>
      </w:r>
    </w:p>
    <w:p w:rsidR="00F35FAF" w:rsidRPr="005A0747" w:rsidRDefault="00F35FAF" w:rsidP="00F35FAF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Labor and Business in the United States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Roles and responsibilities of workers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Evolving roles of workers in business (e.g., providing input to management, working in teams)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Matching worker qualifications and skills with business needs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Composition of the workforce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Changing roles of women, teenagers, the elderly, and minorities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Population and demographic trends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Experience, location, and skill needs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Affirmative action issues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Changing skill mix and skill requirements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Costs and benefits of hiring immigrants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Compensation and rewards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Factors leading to job satisfaction versus factors resulting in dissatisfaction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Salary versus wages versus ownership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Fringe benefits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Employer-of-choice issues (e.g., benefits, working conditions, incentives, flex time, corporate values)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Labor-management relations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History of labor-management relations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Labor unions and their changing roles over time; collective bargaining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Labor laws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Programs promoting improved labor-management relations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Unemployment, including structural unemployment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International labor issues—child labor, worker exploitation, and sweatshops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Open borders, migrant workers, and competition from new immigrants</w:t>
      </w:r>
    </w:p>
    <w:p w:rsidR="000261E8" w:rsidRPr="005A0747" w:rsidRDefault="000261E8" w:rsidP="000261E8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Labor markets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Full employment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Comparable worth</w:t>
      </w:r>
    </w:p>
    <w:p w:rsidR="000261E8" w:rsidRPr="005A0747" w:rsidRDefault="000261E8" w:rsidP="000261E8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Productivity </w:t>
      </w:r>
    </w:p>
    <w:p w:rsidR="00F35FAF" w:rsidRPr="005A0747" w:rsidRDefault="00F35FAF" w:rsidP="00F35FAF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Money, Finance, and Personal Finance</w:t>
      </w:r>
    </w:p>
    <w:p w:rsidR="0069622A" w:rsidRPr="005A0747" w:rsidRDefault="0069622A" w:rsidP="0069622A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Money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Definition of </w:t>
      </w:r>
      <w:r w:rsidRPr="005A0747">
        <w:rPr>
          <w:i/>
          <w:color w:val="0D0D0D" w:themeColor="text1" w:themeTint="F2"/>
          <w:sz w:val="28"/>
          <w:szCs w:val="28"/>
        </w:rPr>
        <w:t>money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Characteristics and functions of money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Money and the future: a cashless society?</w:t>
      </w:r>
    </w:p>
    <w:p w:rsidR="0069622A" w:rsidRPr="005A0747" w:rsidRDefault="0069622A" w:rsidP="0069622A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Introduction to finance and personal finance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Definition of </w:t>
      </w:r>
      <w:r w:rsidRPr="005A0747">
        <w:rPr>
          <w:i/>
          <w:color w:val="0D0D0D" w:themeColor="text1" w:themeTint="F2"/>
          <w:sz w:val="28"/>
          <w:szCs w:val="28"/>
        </w:rPr>
        <w:t>finance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Personal financial goals and strategies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role of finance in business and government</w:t>
      </w:r>
    </w:p>
    <w:p w:rsidR="0069622A" w:rsidRPr="005A0747" w:rsidRDefault="0069622A" w:rsidP="0069622A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Instruments, institutions, financial markets, and investors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Instruments</w:t>
      </w:r>
    </w:p>
    <w:p w:rsidR="0069622A" w:rsidRPr="005A0747" w:rsidRDefault="0069622A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Equity (stocks)</w:t>
      </w:r>
    </w:p>
    <w:p w:rsidR="0069622A" w:rsidRPr="005A0747" w:rsidRDefault="0069622A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Debt (public and private)</w:t>
      </w:r>
    </w:p>
    <w:p w:rsidR="0069622A" w:rsidRPr="005A0747" w:rsidRDefault="0069622A" w:rsidP="0069622A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Markets</w:t>
      </w:r>
    </w:p>
    <w:p w:rsidR="0069622A" w:rsidRPr="005A0747" w:rsidRDefault="00C761B5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Roles markets play in directing funds from savers to investors</w:t>
      </w:r>
    </w:p>
    <w:p w:rsidR="00C761B5" w:rsidRPr="005A0747" w:rsidRDefault="00C761B5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markets have on individuals and the economy</w:t>
      </w:r>
    </w:p>
    <w:p w:rsidR="00C761B5" w:rsidRPr="005A0747" w:rsidRDefault="00C761B5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Types of markets: equity, debt, stock, bond, and commodity (e.g., New York Stock Exchange, NASDAQ, bond, commodities, currencies)</w:t>
      </w:r>
    </w:p>
    <w:p w:rsidR="00C761B5" w:rsidRPr="005A0747" w:rsidRDefault="00C761B5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Effects of current events on domestic and global markets</w:t>
      </w:r>
    </w:p>
    <w:p w:rsidR="00C761B5" w:rsidRPr="005A0747" w:rsidRDefault="00C761B5" w:rsidP="0069622A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Risk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Banks: their role in the financial system and importance to consumers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Kinds of banks and other deposit-taking institutions; savings accounts, checking accounts, and loans</w:t>
      </w:r>
    </w:p>
    <w:p w:rsidR="00C761B5" w:rsidRPr="005A0747" w:rsidRDefault="00C761B5" w:rsidP="00C761B5">
      <w:pPr>
        <w:pStyle w:val="ListParagraph"/>
        <w:numPr>
          <w:ilvl w:val="4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Commercial and savings—serving consumers and businesses; issues related to minorities and minority-owned businesses</w:t>
      </w:r>
    </w:p>
    <w:p w:rsidR="00C761B5" w:rsidRPr="005A0747" w:rsidRDefault="00C761B5" w:rsidP="00C761B5">
      <w:pPr>
        <w:pStyle w:val="ListParagraph"/>
        <w:numPr>
          <w:ilvl w:val="4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Investment banks—raising capital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Banks and businesses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Banks and the consumer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Banks as financial intermediaries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Insurance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Purpose of insurance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Kinds of insurance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Shopping for insurance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Regulating the financial services industry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Securities and Exchange Commission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Federal Reserve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Office of the Comptroller of the Currency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State Banking and Insurance Commissions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F.D.I.C.</w:t>
      </w:r>
    </w:p>
    <w:p w:rsidR="00C761B5" w:rsidRPr="005A0747" w:rsidRDefault="00C761B5" w:rsidP="00C761B5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Interest and the cost of money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Interest rates—the cost of the temporary use of somebody else’s money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Measuring interest rates—APRs 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Short- and long-term raters—the “yield curve”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of raising and lowering rates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Compounding and the rule of 72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Interest rate spread</w:t>
      </w:r>
    </w:p>
    <w:p w:rsidR="00C761B5" w:rsidRPr="005A0747" w:rsidRDefault="00C761B5" w:rsidP="00C761B5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Credit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Forms of credit (loans, credit cards, commercial paper, Treasury notes, bills and bonds)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Benefits and costs of credit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Credit and the consumer—personal credit reports and ratings, abuses of credit, abuses of creditors (e.g., predatory lending)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Short-term versus long-term credit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Problems with credit and unsecured credit</w:t>
      </w:r>
    </w:p>
    <w:p w:rsidR="00C761B5" w:rsidRPr="005A0747" w:rsidRDefault="00C761B5" w:rsidP="00C761B5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Managing your money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Strategies to achieve long-term goals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Budgeting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Personal savings and investing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Personal considerations (e.g., risk tolerance, values, age, family situation)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Return on investment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Managing risk through diversification</w:t>
      </w:r>
    </w:p>
    <w:p w:rsidR="00C761B5" w:rsidRPr="005A0747" w:rsidRDefault="00C761B5" w:rsidP="00C761B5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Liquidity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Influence of advertising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Tax sheltering</w:t>
      </w:r>
    </w:p>
    <w:p w:rsidR="00C761B5" w:rsidRPr="005A0747" w:rsidRDefault="00C761B5" w:rsidP="00C761B5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Careers in financial services industry</w:t>
      </w:r>
    </w:p>
    <w:p w:rsidR="00C761B5" w:rsidRPr="005A0747" w:rsidRDefault="00C761B5" w:rsidP="00C761B5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Managing risk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Hedging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Thrifts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Prime rate</w:t>
      </w:r>
    </w:p>
    <w:p w:rsidR="00C761B5" w:rsidRPr="005A0747" w:rsidRDefault="00C761B5" w:rsidP="00C761B5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Net asset value </w:t>
      </w:r>
    </w:p>
    <w:p w:rsidR="00F35FAF" w:rsidRPr="005A0747" w:rsidRDefault="00F35FAF" w:rsidP="00F35FAF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Making Fiscal and Monetary Policy</w:t>
      </w:r>
    </w:p>
    <w:p w:rsidR="001329E1" w:rsidRPr="005A0747" w:rsidRDefault="001329E1" w:rsidP="001329E1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Macroeconomics and challenges facing policy makers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business cycle: causes and effects of fluctuations in the business cycle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Unemployment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Causes: structural, seasonal, and cyclical unemployment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of unemployment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Inflation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Causes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on economy, financial system, and specific economic groups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Measuring inflation (CPI)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Combating inflation</w:t>
      </w:r>
    </w:p>
    <w:p w:rsidR="001329E1" w:rsidRPr="005A0747" w:rsidRDefault="001329E1" w:rsidP="001329E1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Economic growth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Determinants of growth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Measure of growth (GDP)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Limits of growth (the sped limits of growth)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of globalization on the United States GDP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Importance of productivity and the role of technology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Factors that explain why some countries grow faster than others</w:t>
      </w:r>
    </w:p>
    <w:p w:rsidR="001329E1" w:rsidRPr="005A0747" w:rsidRDefault="001329E1" w:rsidP="001329E1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Fiscal policy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role of the President and Congress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Setting spending priorities (e.g., national defense, social services, rebuilding the nation’s infrastructure, and education)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federal budget process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Tax policy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Purposes of taxes: to generate revenue and/or manage the economy and promote social goals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Tax fairness: progressive, regressive, and proportional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Kinds of taxes: federal, state, local, including the real property tax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Understanding the income tax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Understanding the social security tax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Understanding the real property tax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Government services provided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Taxing jurisdictions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Tax levy, tax rate, and tax bills (e.g., school, city, county, town)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Assessments: collection of data and computation </w:t>
      </w:r>
    </w:p>
    <w:p w:rsidR="001329E1" w:rsidRPr="005A0747" w:rsidRDefault="001329E1" w:rsidP="001329E1">
      <w:pPr>
        <w:pStyle w:val="ListParagraph"/>
        <w:numPr>
          <w:ilvl w:val="3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Taxpayer challenges</w:t>
      </w:r>
    </w:p>
    <w:p w:rsidR="001329E1" w:rsidRPr="005A0747" w:rsidRDefault="001329E1" w:rsidP="001329E1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Monetary policy and the Federal Reserve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Definition of </w:t>
      </w:r>
      <w:r w:rsidRPr="005A0747">
        <w:rPr>
          <w:i/>
          <w:color w:val="0D0D0D" w:themeColor="text1" w:themeTint="F2"/>
          <w:sz w:val="28"/>
          <w:szCs w:val="28"/>
        </w:rPr>
        <w:t>monetary policy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Goals of monetary policy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Conditions leading to the creation of the Federal Reserve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Federal Reserve’s structure, functions, and goals (maintaining price stability and sustainable growth)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role of the Fed in making and implementing monetary policy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Effects of changing interest rates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Fighting inflation and recession</w:t>
      </w:r>
    </w:p>
    <w:p w:rsidR="001329E1" w:rsidRPr="005A0747" w:rsidRDefault="001329E1" w:rsidP="001329E1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Non-accelerating inflation rate of unemployment (NAIRU)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Phillips Curve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Easy money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Tight money</w:t>
      </w:r>
    </w:p>
    <w:p w:rsidR="001329E1" w:rsidRPr="005A0747" w:rsidRDefault="001329E1" w:rsidP="001329E1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Federal funds rate</w:t>
      </w:r>
    </w:p>
    <w:p w:rsidR="00F35FAF" w:rsidRPr="005A0747" w:rsidRDefault="00F35FAF" w:rsidP="00686FDB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8"/>
          <w:szCs w:val="28"/>
        </w:rPr>
      </w:pPr>
      <w:r w:rsidRPr="005A0747">
        <w:rPr>
          <w:b/>
          <w:color w:val="0D0D0D" w:themeColor="text1" w:themeTint="F2"/>
          <w:sz w:val="28"/>
          <w:szCs w:val="28"/>
        </w:rPr>
        <w:t>Impact of Globalization on the Economies of Other Nations</w:t>
      </w:r>
    </w:p>
    <w:p w:rsidR="00B7742B" w:rsidRPr="005A0747" w:rsidRDefault="00B7742B" w:rsidP="00B7742B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 xml:space="preserve">Definition of </w:t>
      </w:r>
      <w:r w:rsidRPr="005A0747">
        <w:rPr>
          <w:i/>
          <w:color w:val="0D0D0D" w:themeColor="text1" w:themeTint="F2"/>
          <w:sz w:val="28"/>
          <w:szCs w:val="28"/>
        </w:rPr>
        <w:t>globalization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Historical development of the global economy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The impacts of trade flows, capital movements, direct foreign investment, tourism, and foreign trade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Positive and negative effects of globalization on developing and industrialized nations</w:t>
      </w:r>
    </w:p>
    <w:p w:rsidR="00B7742B" w:rsidRPr="005A0747" w:rsidRDefault="00B7742B" w:rsidP="00B7742B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Trade—effects of globalization on the enterprise system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Why do nations trade?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Importance of trade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Measuring of trade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Trade policy issues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Global (WTO) and regional trading blocs (EMU, NAFTA, ASEAN, and MERCOSUR—Common Market of the South)</w:t>
      </w:r>
    </w:p>
    <w:p w:rsidR="00B7742B" w:rsidRPr="005A0747" w:rsidRDefault="00B7742B" w:rsidP="00B7742B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Foreign exchange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What are exchange rates?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Reasons for exchange rate fluctuations</w:t>
      </w:r>
    </w:p>
    <w:p w:rsidR="00B7742B" w:rsidRPr="005A0747" w:rsidRDefault="00B7742B" w:rsidP="00B7742B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lastRenderedPageBreak/>
        <w:t>Foreign investment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Portfolio capital flows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Direct foreign investment</w:t>
      </w:r>
    </w:p>
    <w:p w:rsidR="00B7742B" w:rsidRPr="005A0747" w:rsidRDefault="00B7742B" w:rsidP="00B7742B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Global economic and financial issues and crises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Debt of developing nations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Environmental issues and concerns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Global financial crises (e.g., Asia 1997, Russia 1998)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Economic implications of national and international crises (e.g., World Trade Center, 2001)</w:t>
      </w:r>
    </w:p>
    <w:p w:rsidR="00B7742B" w:rsidRPr="005A0747" w:rsidRDefault="00B7742B" w:rsidP="00B7742B">
      <w:pPr>
        <w:pStyle w:val="ListParagraph"/>
        <w:numPr>
          <w:ilvl w:val="1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TERMS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Economic development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Strong dollar versus weak dollar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Comparative advantage</w:t>
      </w:r>
    </w:p>
    <w:p w:rsidR="00B7742B" w:rsidRPr="005A0747" w:rsidRDefault="00B7742B" w:rsidP="00B7742B">
      <w:pPr>
        <w:pStyle w:val="ListParagraph"/>
        <w:numPr>
          <w:ilvl w:val="2"/>
          <w:numId w:val="2"/>
        </w:numPr>
        <w:rPr>
          <w:color w:val="0D0D0D" w:themeColor="text1" w:themeTint="F2"/>
          <w:sz w:val="28"/>
          <w:szCs w:val="28"/>
        </w:rPr>
      </w:pPr>
      <w:r w:rsidRPr="005A0747">
        <w:rPr>
          <w:color w:val="0D0D0D" w:themeColor="text1" w:themeTint="F2"/>
          <w:sz w:val="28"/>
          <w:szCs w:val="28"/>
        </w:rPr>
        <w:t>G7 nations</w:t>
      </w:r>
    </w:p>
    <w:p w:rsidR="00B7742B" w:rsidRPr="005A0747" w:rsidRDefault="00B7742B" w:rsidP="00B7742B">
      <w:pPr>
        <w:pStyle w:val="ListParagraph"/>
        <w:ind w:left="2160"/>
        <w:rPr>
          <w:color w:val="0D0D0D" w:themeColor="text1" w:themeTint="F2"/>
          <w:sz w:val="28"/>
          <w:szCs w:val="28"/>
        </w:rPr>
      </w:pPr>
    </w:p>
    <w:p w:rsidR="00B7742B" w:rsidRPr="005A0747" w:rsidRDefault="00B7742B" w:rsidP="00B7742B">
      <w:pPr>
        <w:rPr>
          <w:color w:val="0D0D0D" w:themeColor="text1" w:themeTint="F2"/>
          <w:sz w:val="28"/>
          <w:szCs w:val="28"/>
        </w:rPr>
      </w:pPr>
    </w:p>
    <w:sectPr w:rsidR="00B7742B" w:rsidRPr="005A0747" w:rsidSect="00FE0A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40" w:rsidRDefault="00116740" w:rsidP="00990EF9">
      <w:pPr>
        <w:spacing w:after="0" w:line="240" w:lineRule="auto"/>
      </w:pPr>
      <w:r>
        <w:separator/>
      </w:r>
    </w:p>
  </w:endnote>
  <w:endnote w:type="continuationSeparator" w:id="0">
    <w:p w:rsidR="00116740" w:rsidRDefault="00116740" w:rsidP="009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40" w:rsidRDefault="00116740" w:rsidP="00990EF9">
      <w:pPr>
        <w:spacing w:after="0" w:line="240" w:lineRule="auto"/>
      </w:pPr>
      <w:r>
        <w:separator/>
      </w:r>
    </w:p>
  </w:footnote>
  <w:footnote w:type="continuationSeparator" w:id="0">
    <w:p w:rsidR="00116740" w:rsidRDefault="00116740" w:rsidP="0099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99484532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686FDB" w:rsidRDefault="00686FD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Economics Outline – Page</w:t>
        </w:r>
        <w:r>
          <w:t xml:space="preserve"> | </w:t>
        </w:r>
        <w:fldSimple w:instr=" PAGE   \* MERGEFORMAT ">
          <w:r w:rsidR="005A0747" w:rsidRPr="005A0747">
            <w:rPr>
              <w:b/>
              <w:noProof/>
            </w:rPr>
            <w:t>10</w:t>
          </w:r>
        </w:fldSimple>
      </w:p>
    </w:sdtContent>
  </w:sdt>
  <w:p w:rsidR="00686FDB" w:rsidRDefault="00686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8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76140E1"/>
    <w:multiLevelType w:val="hybridMultilevel"/>
    <w:tmpl w:val="2CE4B122"/>
    <w:lvl w:ilvl="0" w:tplc="06BA80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04040" w:themeColor="text1" w:themeTint="B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0DC"/>
    <w:multiLevelType w:val="hybridMultilevel"/>
    <w:tmpl w:val="74C40868"/>
    <w:lvl w:ilvl="0" w:tplc="C6007A9C">
      <w:numFmt w:val="decimal"/>
      <w:lvlText w:val="%1."/>
      <w:lvlJc w:val="left"/>
      <w:pPr>
        <w:ind w:left="216" w:hanging="360"/>
      </w:pPr>
      <w:rPr>
        <w:rFonts w:hint="default"/>
        <w:color w:val="404040" w:themeColor="text1" w:themeTint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AF"/>
    <w:rsid w:val="000261E8"/>
    <w:rsid w:val="00116740"/>
    <w:rsid w:val="001329E1"/>
    <w:rsid w:val="005A0747"/>
    <w:rsid w:val="00686FDB"/>
    <w:rsid w:val="0069622A"/>
    <w:rsid w:val="00990EF9"/>
    <w:rsid w:val="00AA697D"/>
    <w:rsid w:val="00B7742B"/>
    <w:rsid w:val="00B77CE0"/>
    <w:rsid w:val="00C761B5"/>
    <w:rsid w:val="00C87170"/>
    <w:rsid w:val="00F35FAF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0"/>
  </w:style>
  <w:style w:type="paragraph" w:styleId="Heading1">
    <w:name w:val="heading 1"/>
    <w:basedOn w:val="Normal"/>
    <w:next w:val="Normal"/>
    <w:link w:val="Heading1Char"/>
    <w:uiPriority w:val="9"/>
    <w:qFormat/>
    <w:rsid w:val="00F35FA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A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FA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FA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FA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FA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FA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FA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FA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F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F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F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F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F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F9"/>
  </w:style>
  <w:style w:type="paragraph" w:styleId="Footer">
    <w:name w:val="footer"/>
    <w:basedOn w:val="Normal"/>
    <w:link w:val="FooterChar"/>
    <w:uiPriority w:val="99"/>
    <w:semiHidden/>
    <w:unhideWhenUsed/>
    <w:rsid w:val="0099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2009-10-21T14:29:00Z</dcterms:created>
  <dcterms:modified xsi:type="dcterms:W3CDTF">2009-10-21T14:29:00Z</dcterms:modified>
</cp:coreProperties>
</file>